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13" w:rsidRDefault="004B3D6C">
      <w:pPr>
        <w:pStyle w:val="Standard"/>
        <w:rPr>
          <w:rFonts w:hint="eastAsia"/>
          <w:b/>
          <w:bCs/>
          <w:sz w:val="28"/>
          <w:szCs w:val="28"/>
        </w:rPr>
      </w:pPr>
      <w:bookmarkStart w:id="0" w:name="_GoBack"/>
      <w:bookmarkEnd w:id="0"/>
      <w:r>
        <w:rPr>
          <w:b/>
          <w:bCs/>
          <w:sz w:val="28"/>
          <w:szCs w:val="28"/>
        </w:rPr>
        <w:t>Referat af Foreningen Kino Kulturs generalforsamling – 23. april 2024</w:t>
      </w:r>
    </w:p>
    <w:p w:rsidR="000C3A13" w:rsidRDefault="000C3A13">
      <w:pPr>
        <w:pStyle w:val="Standard"/>
        <w:rPr>
          <w:rFonts w:hint="eastAsia"/>
        </w:rPr>
      </w:pPr>
    </w:p>
    <w:p w:rsidR="000C3A13" w:rsidRDefault="004B3D6C">
      <w:pPr>
        <w:pStyle w:val="Standard"/>
        <w:numPr>
          <w:ilvl w:val="0"/>
          <w:numId w:val="1"/>
        </w:numPr>
        <w:rPr>
          <w:rFonts w:hint="eastAsia"/>
        </w:rPr>
      </w:pPr>
      <w:r>
        <w:rPr>
          <w:b/>
          <w:bCs/>
          <w:sz w:val="28"/>
          <w:szCs w:val="28"/>
        </w:rPr>
        <w:t xml:space="preserve">Valg af dirigent og referent </w:t>
      </w:r>
      <w:r>
        <w:rPr>
          <w:b/>
          <w:bCs/>
          <w:sz w:val="28"/>
          <w:szCs w:val="28"/>
        </w:rPr>
        <w:br/>
      </w:r>
      <w:r>
        <w:rPr>
          <w:sz w:val="28"/>
          <w:szCs w:val="28"/>
        </w:rPr>
        <w:t>Hans</w:t>
      </w:r>
      <w:r>
        <w:rPr>
          <w:b/>
          <w:bCs/>
          <w:sz w:val="28"/>
          <w:szCs w:val="28"/>
        </w:rPr>
        <w:t xml:space="preserve"> </w:t>
      </w:r>
      <w:r>
        <w:rPr>
          <w:sz w:val="28"/>
          <w:szCs w:val="28"/>
        </w:rPr>
        <w:t>Erik Beyer</w:t>
      </w:r>
      <w:r>
        <w:rPr>
          <w:b/>
          <w:bCs/>
          <w:sz w:val="28"/>
          <w:szCs w:val="28"/>
        </w:rPr>
        <w:t xml:space="preserve"> </w:t>
      </w:r>
      <w:r>
        <w:rPr>
          <w:sz w:val="28"/>
          <w:szCs w:val="28"/>
        </w:rPr>
        <w:t xml:space="preserve">blev valgt som dirigent og Anne Marie Østergaard blev valgt som </w:t>
      </w:r>
      <w:r>
        <w:rPr>
          <w:sz w:val="28"/>
          <w:szCs w:val="28"/>
        </w:rPr>
        <w:t>referent.</w:t>
      </w:r>
    </w:p>
    <w:p w:rsidR="000C3A13" w:rsidRDefault="000C3A13">
      <w:pPr>
        <w:pStyle w:val="Standard"/>
        <w:rPr>
          <w:rFonts w:hint="eastAsia"/>
          <w:b/>
          <w:bCs/>
          <w:sz w:val="28"/>
          <w:szCs w:val="28"/>
        </w:rPr>
      </w:pPr>
    </w:p>
    <w:p w:rsidR="000C3A13" w:rsidRDefault="004B3D6C">
      <w:pPr>
        <w:pStyle w:val="Standard"/>
        <w:numPr>
          <w:ilvl w:val="0"/>
          <w:numId w:val="1"/>
        </w:numPr>
        <w:rPr>
          <w:rFonts w:hint="eastAsia"/>
        </w:rPr>
      </w:pPr>
      <w:r>
        <w:rPr>
          <w:b/>
          <w:bCs/>
          <w:sz w:val="28"/>
          <w:szCs w:val="28"/>
        </w:rPr>
        <w:t xml:space="preserve">Formandens beretning. </w:t>
      </w:r>
      <w:r>
        <w:rPr>
          <w:b/>
          <w:bCs/>
          <w:sz w:val="28"/>
          <w:szCs w:val="28"/>
        </w:rPr>
        <w:br/>
      </w:r>
      <w:r>
        <w:rPr>
          <w:sz w:val="28"/>
          <w:szCs w:val="28"/>
        </w:rPr>
        <w:t>Formandsberetning godkendt. Peter afholdt beretningen på bestyrelsens vegne. Det ser ud til at den aktuelle retning også for valg af film giver pote. Særligt det sidste halvår, er der kommet flere i biografen, og flere har</w:t>
      </w:r>
      <w:r>
        <w:rPr>
          <w:sz w:val="28"/>
          <w:szCs w:val="28"/>
        </w:rPr>
        <w:t xml:space="preserve"> ønsket at afholde arrangementer i biografen. Mere bevågenhed fra Ringsted Kommune. I det hele taget stødt opadgående salgstal. Der er stadig folk der kommer for første gang og først har fået øjnene op for biografen. Spirende opmærksomhed fra andre foredra</w:t>
      </w:r>
      <w:r>
        <w:rPr>
          <w:sz w:val="28"/>
          <w:szCs w:val="28"/>
        </w:rPr>
        <w:t>gsholdere, og det går fint med de virtuelle foredrag fra Århus Universitet. Operaforestillingerne går rigtig godt.  RK har spurgt om Kulturkino kan vise forestillinger under EM, hvor der sættes storskærm op i forbindelse med EM.</w:t>
      </w:r>
    </w:p>
    <w:p w:rsidR="000C3A13" w:rsidRDefault="000C3A13">
      <w:pPr>
        <w:pStyle w:val="Standard"/>
        <w:rPr>
          <w:rFonts w:hint="eastAsia"/>
          <w:b/>
          <w:bCs/>
          <w:sz w:val="28"/>
          <w:szCs w:val="28"/>
        </w:rPr>
      </w:pPr>
    </w:p>
    <w:p w:rsidR="000C3A13" w:rsidRDefault="004B3D6C">
      <w:pPr>
        <w:pStyle w:val="Standard"/>
        <w:numPr>
          <w:ilvl w:val="0"/>
          <w:numId w:val="1"/>
        </w:numPr>
        <w:rPr>
          <w:rFonts w:hint="eastAsia"/>
          <w:b/>
          <w:bCs/>
          <w:sz w:val="28"/>
          <w:szCs w:val="28"/>
        </w:rPr>
      </w:pPr>
      <w:r>
        <w:rPr>
          <w:b/>
          <w:bCs/>
          <w:sz w:val="28"/>
          <w:szCs w:val="28"/>
        </w:rPr>
        <w:t>Fremlæggelse af regnskab f</w:t>
      </w:r>
      <w:r>
        <w:rPr>
          <w:b/>
          <w:bCs/>
          <w:sz w:val="28"/>
          <w:szCs w:val="28"/>
        </w:rPr>
        <w:t>or 2023 og budget for 2024.</w:t>
      </w:r>
    </w:p>
    <w:p w:rsidR="000C3A13" w:rsidRDefault="004B3D6C">
      <w:pPr>
        <w:pStyle w:val="Standard"/>
        <w:rPr>
          <w:rFonts w:hint="eastAsia"/>
          <w:sz w:val="28"/>
          <w:szCs w:val="28"/>
        </w:rPr>
      </w:pPr>
      <w:r>
        <w:rPr>
          <w:sz w:val="28"/>
          <w:szCs w:val="28"/>
        </w:rPr>
        <w:t>Regnskab for 2023 og budget for 2024 blev godkendt på generalforsamlingen.</w:t>
      </w:r>
    </w:p>
    <w:p w:rsidR="000C3A13" w:rsidRDefault="004B3D6C">
      <w:pPr>
        <w:pStyle w:val="Standard"/>
        <w:rPr>
          <w:rFonts w:hint="eastAsia"/>
          <w:sz w:val="28"/>
          <w:szCs w:val="28"/>
        </w:rPr>
      </w:pPr>
      <w:r>
        <w:rPr>
          <w:sz w:val="28"/>
          <w:szCs w:val="28"/>
        </w:rPr>
        <w:t>Der er et underskud på knap 57.000 kr, hvilket naturligvis ikke er tilfredsstillende. Det skyldes primært en meget høj husleje. Der er forhandlet en lave</w:t>
      </w:r>
      <w:r>
        <w:rPr>
          <w:sz w:val="28"/>
          <w:szCs w:val="28"/>
        </w:rPr>
        <w:t>re husleje, så efter dette er faldet på plads, har der ikke været underskud. Og der har ikke været de sponsorere, som vi havde håbet på. Der er derfor fokus på at få balance fremadrettet samt flere sponsorer. Dr har været fin medlemsfremgang, som man håber</w:t>
      </w:r>
      <w:r>
        <w:rPr>
          <w:sz w:val="28"/>
          <w:szCs w:val="28"/>
        </w:rPr>
        <w:t xml:space="preserve"> på fortsætter.</w:t>
      </w:r>
    </w:p>
    <w:p w:rsidR="000C3A13" w:rsidRDefault="000C3A13">
      <w:pPr>
        <w:pStyle w:val="Standard"/>
        <w:rPr>
          <w:rFonts w:hint="eastAsia"/>
          <w:sz w:val="28"/>
          <w:szCs w:val="28"/>
        </w:rPr>
      </w:pPr>
    </w:p>
    <w:p w:rsidR="000C3A13" w:rsidRDefault="004B3D6C">
      <w:pPr>
        <w:pStyle w:val="Standard"/>
        <w:numPr>
          <w:ilvl w:val="0"/>
          <w:numId w:val="1"/>
        </w:numPr>
        <w:rPr>
          <w:rFonts w:hint="eastAsia"/>
        </w:rPr>
      </w:pPr>
      <w:r>
        <w:rPr>
          <w:b/>
          <w:bCs/>
          <w:sz w:val="28"/>
          <w:szCs w:val="28"/>
        </w:rPr>
        <w:t>Indkomne forslag</w:t>
      </w:r>
      <w:r>
        <w:rPr>
          <w:b/>
          <w:bCs/>
          <w:sz w:val="28"/>
          <w:szCs w:val="28"/>
        </w:rPr>
        <w:br/>
      </w:r>
      <w:r>
        <w:rPr>
          <w:sz w:val="28"/>
          <w:szCs w:val="28"/>
        </w:rPr>
        <w:t>Følgende forslag blev godkendt:</w:t>
      </w:r>
    </w:p>
    <w:p w:rsidR="000C3A13" w:rsidRDefault="004B3D6C">
      <w:pPr>
        <w:pStyle w:val="Standard"/>
        <w:rPr>
          <w:rFonts w:hint="eastAsia"/>
          <w:sz w:val="28"/>
          <w:szCs w:val="28"/>
        </w:rPr>
      </w:pPr>
      <w:r>
        <w:rPr>
          <w:sz w:val="28"/>
          <w:szCs w:val="28"/>
        </w:rPr>
        <w:t>1) Medlemskontingentet bliver forhøjet fra 200 kr. pr. år, til 250 kr. pr. år, gældende fra dags dato. Dels som følge af hensyn til balancen og også hvad andre lignende biografer opkræver in</w:t>
      </w:r>
      <w:r>
        <w:rPr>
          <w:sz w:val="28"/>
          <w:szCs w:val="28"/>
        </w:rPr>
        <w:t>d. Medlemmer der allerede har betalt medlemskab for 2024 bliver ikke opkrævet yderligere.</w:t>
      </w:r>
    </w:p>
    <w:p w:rsidR="000C3A13" w:rsidRDefault="004B3D6C">
      <w:pPr>
        <w:pStyle w:val="Standard"/>
        <w:rPr>
          <w:rFonts w:hint="eastAsia"/>
          <w:sz w:val="28"/>
          <w:szCs w:val="28"/>
        </w:rPr>
      </w:pPr>
      <w:r>
        <w:rPr>
          <w:sz w:val="28"/>
          <w:szCs w:val="28"/>
        </w:rPr>
        <w:t>2) Vedtægternes § 4 ændres, så der fremover skal afholdes generalforsamling hvert år inden udgangen af april måned.</w:t>
      </w:r>
    </w:p>
    <w:p w:rsidR="000C3A13" w:rsidRDefault="004B3D6C">
      <w:pPr>
        <w:pStyle w:val="Standard"/>
        <w:rPr>
          <w:rFonts w:hint="eastAsia"/>
          <w:sz w:val="28"/>
          <w:szCs w:val="28"/>
        </w:rPr>
      </w:pPr>
      <w:r>
        <w:rPr>
          <w:sz w:val="28"/>
          <w:szCs w:val="28"/>
        </w:rPr>
        <w:t>3) Vedtægternes § 5 ændres, så det ikke længere er</w:t>
      </w:r>
      <w:r>
        <w:rPr>
          <w:sz w:val="28"/>
          <w:szCs w:val="28"/>
        </w:rPr>
        <w:t xml:space="preserve"> nødvendigt at få regnskabet revideret af et eksternt revisionsfirma. Bestyrelsen kan til enhver tid beslutte at indkalde en ekstern autoriseret revisor, hvis det måtte blive nødvendigt.</w:t>
      </w:r>
    </w:p>
    <w:p w:rsidR="000C3A13" w:rsidRDefault="000C3A13">
      <w:pPr>
        <w:pStyle w:val="Standard"/>
        <w:rPr>
          <w:rFonts w:hint="eastAsia"/>
          <w:sz w:val="28"/>
          <w:szCs w:val="28"/>
        </w:rPr>
      </w:pPr>
    </w:p>
    <w:p w:rsidR="000C3A13" w:rsidRDefault="004B3D6C">
      <w:pPr>
        <w:pStyle w:val="Standard"/>
        <w:numPr>
          <w:ilvl w:val="0"/>
          <w:numId w:val="1"/>
        </w:numPr>
        <w:rPr>
          <w:rFonts w:hint="eastAsia"/>
        </w:rPr>
      </w:pPr>
      <w:r>
        <w:rPr>
          <w:b/>
          <w:bCs/>
          <w:sz w:val="28"/>
          <w:szCs w:val="28"/>
        </w:rPr>
        <w:t>Valg</w:t>
      </w:r>
      <w:r>
        <w:rPr>
          <w:b/>
          <w:bCs/>
          <w:sz w:val="28"/>
          <w:szCs w:val="28"/>
        </w:rPr>
        <w:br/>
      </w:r>
      <w:r>
        <w:rPr>
          <w:sz w:val="28"/>
          <w:szCs w:val="28"/>
        </w:rPr>
        <w:t>Peter Helmersen blev valgt som formand for foreningen, og hidti</w:t>
      </w:r>
      <w:r>
        <w:rPr>
          <w:sz w:val="28"/>
          <w:szCs w:val="28"/>
        </w:rPr>
        <w:t>dige formand Hans Erik Beyer indtræder som menigt bestyrelsesmedlem. Der er er ikke øvrige ændringer i bestyrelsen. Bestyrelsen konstitueres ved førstkommende bestyrelsesmøde efter generalforsamlingen. Bestyrelsen består aktuelt af Klaus Slott, Mathilde Sø</w:t>
      </w:r>
      <w:r>
        <w:rPr>
          <w:sz w:val="28"/>
          <w:szCs w:val="28"/>
        </w:rPr>
        <w:t xml:space="preserve">rensen, Tommy Kristensen, Hans Erik Beyer, Peter </w:t>
      </w:r>
      <w:r>
        <w:rPr>
          <w:sz w:val="28"/>
          <w:szCs w:val="28"/>
        </w:rPr>
        <w:lastRenderedPageBreak/>
        <w:t>Helmersen samt Lis Brogaard. Dannie Truberg er udtrådt af bestyrelsen efter eget ønske.</w:t>
      </w:r>
    </w:p>
    <w:p w:rsidR="000C3A13" w:rsidRDefault="004B3D6C">
      <w:pPr>
        <w:pStyle w:val="Standard"/>
        <w:numPr>
          <w:ilvl w:val="0"/>
          <w:numId w:val="1"/>
        </w:numPr>
        <w:rPr>
          <w:rFonts w:hint="eastAsia"/>
        </w:rPr>
      </w:pPr>
      <w:r>
        <w:rPr>
          <w:b/>
          <w:bCs/>
          <w:sz w:val="28"/>
          <w:szCs w:val="28"/>
        </w:rPr>
        <w:t>Eventuelt.</w:t>
      </w:r>
      <w:r>
        <w:rPr>
          <w:sz w:val="28"/>
          <w:szCs w:val="28"/>
        </w:rPr>
        <w:br/>
      </w:r>
      <w:r>
        <w:rPr>
          <w:sz w:val="28"/>
          <w:szCs w:val="28"/>
        </w:rPr>
        <w:t>Der var ingen punkter til eventuelt.</w:t>
      </w:r>
    </w:p>
    <w:p w:rsidR="000C3A13" w:rsidRDefault="000C3A13">
      <w:pPr>
        <w:pStyle w:val="Standard"/>
        <w:rPr>
          <w:rFonts w:hint="eastAsia"/>
          <w:b/>
          <w:bCs/>
          <w:sz w:val="28"/>
          <w:szCs w:val="28"/>
        </w:rPr>
      </w:pPr>
    </w:p>
    <w:p w:rsidR="000C3A13" w:rsidRDefault="000C3A13">
      <w:pPr>
        <w:pStyle w:val="Standard"/>
        <w:rPr>
          <w:rFonts w:hint="eastAsia"/>
          <w:b/>
          <w:bCs/>
          <w:sz w:val="28"/>
          <w:szCs w:val="28"/>
        </w:rPr>
      </w:pPr>
    </w:p>
    <w:p w:rsidR="000C3A13" w:rsidRDefault="004B3D6C">
      <w:pPr>
        <w:pStyle w:val="Standard"/>
        <w:rPr>
          <w:rFonts w:hint="eastAsia"/>
          <w:sz w:val="28"/>
          <w:szCs w:val="28"/>
        </w:rPr>
      </w:pPr>
      <w:r>
        <w:rPr>
          <w:sz w:val="28"/>
          <w:szCs w:val="28"/>
        </w:rPr>
        <w:t>Således vedtaget på Foreningen Kino Kulturs Generalforsamling, 23. ap</w:t>
      </w:r>
      <w:r>
        <w:rPr>
          <w:sz w:val="28"/>
          <w:szCs w:val="28"/>
        </w:rPr>
        <w:t>ril 2024.</w:t>
      </w:r>
    </w:p>
    <w:p w:rsidR="000C3A13" w:rsidRDefault="000C3A13">
      <w:pPr>
        <w:pStyle w:val="Standard"/>
        <w:rPr>
          <w:rFonts w:hint="eastAsia"/>
          <w:b/>
          <w:bCs/>
          <w:sz w:val="28"/>
          <w:szCs w:val="28"/>
        </w:rPr>
      </w:pPr>
    </w:p>
    <w:p w:rsidR="000C3A13" w:rsidRDefault="004B3D6C">
      <w:pPr>
        <w:pStyle w:val="Standard"/>
        <w:rPr>
          <w:rFonts w:hint="eastAsia"/>
          <w:sz w:val="28"/>
          <w:szCs w:val="28"/>
        </w:rPr>
      </w:pPr>
      <w:r>
        <w:rPr>
          <w:sz w:val="28"/>
          <w:szCs w:val="28"/>
        </w:rPr>
        <w:t>_________________</w:t>
      </w:r>
      <w:r>
        <w:rPr>
          <w:sz w:val="28"/>
          <w:szCs w:val="28"/>
        </w:rPr>
        <w:tab/>
      </w:r>
      <w:r>
        <w:rPr>
          <w:sz w:val="28"/>
          <w:szCs w:val="28"/>
        </w:rPr>
        <w:tab/>
        <w:t xml:space="preserve">_________________ </w:t>
      </w:r>
      <w:r>
        <w:rPr>
          <w:sz w:val="28"/>
          <w:szCs w:val="28"/>
        </w:rPr>
        <w:tab/>
      </w:r>
      <w:r>
        <w:rPr>
          <w:sz w:val="28"/>
          <w:szCs w:val="28"/>
        </w:rPr>
        <w:tab/>
      </w:r>
      <w:r>
        <w:rPr>
          <w:sz w:val="28"/>
          <w:szCs w:val="28"/>
        </w:rPr>
        <w:br/>
      </w:r>
      <w:r>
        <w:rPr>
          <w:sz w:val="28"/>
          <w:szCs w:val="28"/>
        </w:rPr>
        <w:t>Klaus Slott</w:t>
      </w:r>
      <w:r>
        <w:rPr>
          <w:sz w:val="28"/>
          <w:szCs w:val="28"/>
        </w:rPr>
        <w:tab/>
      </w:r>
      <w:r>
        <w:rPr>
          <w:sz w:val="28"/>
          <w:szCs w:val="28"/>
        </w:rPr>
        <w:tab/>
      </w:r>
      <w:r>
        <w:rPr>
          <w:sz w:val="28"/>
          <w:szCs w:val="28"/>
        </w:rPr>
        <w:tab/>
      </w:r>
      <w:r>
        <w:rPr>
          <w:sz w:val="28"/>
          <w:szCs w:val="28"/>
        </w:rPr>
        <w:tab/>
        <w:t>Mathilde Sørensen</w:t>
      </w:r>
      <w:r>
        <w:rPr>
          <w:sz w:val="28"/>
          <w:szCs w:val="28"/>
        </w:rPr>
        <w:br/>
      </w:r>
      <w:r>
        <w:rPr>
          <w:sz w:val="28"/>
          <w:szCs w:val="28"/>
        </w:rPr>
        <w:t>Bestyrelsesmedlem</w:t>
      </w:r>
      <w:r>
        <w:rPr>
          <w:sz w:val="28"/>
          <w:szCs w:val="28"/>
        </w:rPr>
        <w:tab/>
      </w:r>
      <w:r>
        <w:rPr>
          <w:sz w:val="28"/>
          <w:szCs w:val="28"/>
        </w:rPr>
        <w:tab/>
        <w:t>Bestyrelsesmedlem</w:t>
      </w:r>
      <w:r>
        <w:rPr>
          <w:sz w:val="28"/>
          <w:szCs w:val="28"/>
        </w:rPr>
        <w:br/>
      </w:r>
    </w:p>
    <w:p w:rsidR="000C3A13" w:rsidRDefault="000C3A13">
      <w:pPr>
        <w:pStyle w:val="Standard"/>
        <w:rPr>
          <w:rFonts w:hint="eastAsia"/>
          <w:b/>
          <w:bCs/>
          <w:sz w:val="28"/>
          <w:szCs w:val="28"/>
        </w:rPr>
      </w:pPr>
    </w:p>
    <w:p w:rsidR="000C3A13" w:rsidRDefault="000C3A13">
      <w:pPr>
        <w:pStyle w:val="Standard"/>
        <w:rPr>
          <w:rFonts w:hint="eastAsia"/>
          <w:b/>
          <w:bCs/>
          <w:sz w:val="28"/>
          <w:szCs w:val="28"/>
        </w:rPr>
      </w:pPr>
    </w:p>
    <w:p w:rsidR="000C3A13" w:rsidRDefault="004B3D6C">
      <w:pPr>
        <w:pStyle w:val="Standard"/>
        <w:rPr>
          <w:rFonts w:hint="eastAsia"/>
          <w:sz w:val="28"/>
          <w:szCs w:val="28"/>
        </w:rPr>
      </w:pPr>
      <w:r>
        <w:rPr>
          <w:sz w:val="28"/>
          <w:szCs w:val="28"/>
        </w:rPr>
        <w:t>_________________</w:t>
      </w:r>
      <w:r>
        <w:rPr>
          <w:sz w:val="28"/>
          <w:szCs w:val="28"/>
        </w:rPr>
        <w:tab/>
      </w:r>
      <w:r>
        <w:rPr>
          <w:sz w:val="28"/>
          <w:szCs w:val="28"/>
        </w:rPr>
        <w:tab/>
        <w:t>_________________</w:t>
      </w:r>
      <w:r>
        <w:rPr>
          <w:sz w:val="28"/>
          <w:szCs w:val="28"/>
        </w:rPr>
        <w:br/>
      </w:r>
      <w:r>
        <w:rPr>
          <w:sz w:val="28"/>
          <w:szCs w:val="28"/>
        </w:rPr>
        <w:t>Tommy Kristensen</w:t>
      </w:r>
      <w:r>
        <w:rPr>
          <w:sz w:val="28"/>
          <w:szCs w:val="28"/>
        </w:rPr>
        <w:tab/>
      </w:r>
      <w:r>
        <w:rPr>
          <w:sz w:val="28"/>
          <w:szCs w:val="28"/>
        </w:rPr>
        <w:tab/>
        <w:t>Hans Erik Beyer</w:t>
      </w:r>
      <w:r>
        <w:rPr>
          <w:sz w:val="28"/>
          <w:szCs w:val="28"/>
        </w:rPr>
        <w:br/>
      </w:r>
      <w:r>
        <w:rPr>
          <w:sz w:val="28"/>
          <w:szCs w:val="28"/>
        </w:rPr>
        <w:t>Bestyrelsesmedlem</w:t>
      </w:r>
      <w:r>
        <w:rPr>
          <w:sz w:val="28"/>
          <w:szCs w:val="28"/>
        </w:rPr>
        <w:tab/>
      </w:r>
      <w:r>
        <w:rPr>
          <w:sz w:val="28"/>
          <w:szCs w:val="28"/>
        </w:rPr>
        <w:tab/>
        <w:t>Bestyrelsesmedlem</w:t>
      </w:r>
    </w:p>
    <w:p w:rsidR="000C3A13" w:rsidRDefault="000C3A13">
      <w:pPr>
        <w:pStyle w:val="Standard"/>
        <w:rPr>
          <w:rFonts w:hint="eastAsia"/>
          <w:b/>
          <w:bCs/>
          <w:sz w:val="28"/>
          <w:szCs w:val="28"/>
        </w:rPr>
      </w:pPr>
    </w:p>
    <w:p w:rsidR="000C3A13" w:rsidRDefault="000C3A13">
      <w:pPr>
        <w:pStyle w:val="Standard"/>
        <w:rPr>
          <w:rFonts w:hint="eastAsia"/>
          <w:b/>
          <w:bCs/>
          <w:sz w:val="28"/>
          <w:szCs w:val="28"/>
        </w:rPr>
      </w:pPr>
    </w:p>
    <w:p w:rsidR="000C3A13" w:rsidRDefault="000C3A13">
      <w:pPr>
        <w:pStyle w:val="Standard"/>
        <w:rPr>
          <w:rFonts w:hint="eastAsia"/>
          <w:b/>
          <w:bCs/>
          <w:sz w:val="28"/>
          <w:szCs w:val="28"/>
        </w:rPr>
      </w:pPr>
    </w:p>
    <w:p w:rsidR="000C3A13" w:rsidRDefault="004B3D6C">
      <w:pPr>
        <w:pStyle w:val="Standard"/>
        <w:rPr>
          <w:rFonts w:hint="eastAsia"/>
          <w:sz w:val="28"/>
          <w:szCs w:val="28"/>
        </w:rPr>
      </w:pPr>
      <w:r>
        <w:rPr>
          <w:sz w:val="28"/>
          <w:szCs w:val="28"/>
        </w:rPr>
        <w:t>_________________</w:t>
      </w:r>
      <w:r>
        <w:rPr>
          <w:sz w:val="28"/>
          <w:szCs w:val="28"/>
        </w:rPr>
        <w:tab/>
      </w:r>
      <w:r>
        <w:rPr>
          <w:sz w:val="28"/>
          <w:szCs w:val="28"/>
        </w:rPr>
        <w:tab/>
      </w:r>
      <w:r>
        <w:rPr>
          <w:sz w:val="28"/>
          <w:szCs w:val="28"/>
        </w:rPr>
        <w:t>_________________</w:t>
      </w:r>
      <w:r>
        <w:rPr>
          <w:sz w:val="28"/>
          <w:szCs w:val="28"/>
        </w:rPr>
        <w:br/>
      </w:r>
      <w:r>
        <w:rPr>
          <w:sz w:val="28"/>
          <w:szCs w:val="28"/>
        </w:rPr>
        <w:t>Lis Brogaard Pedersen</w:t>
      </w:r>
      <w:r>
        <w:rPr>
          <w:sz w:val="28"/>
          <w:szCs w:val="28"/>
        </w:rPr>
        <w:tab/>
      </w:r>
      <w:r>
        <w:rPr>
          <w:sz w:val="28"/>
          <w:szCs w:val="28"/>
        </w:rPr>
        <w:tab/>
        <w:t>Peter Helmersen</w:t>
      </w:r>
      <w:r>
        <w:rPr>
          <w:sz w:val="28"/>
          <w:szCs w:val="28"/>
        </w:rPr>
        <w:br/>
      </w:r>
      <w:r>
        <w:rPr>
          <w:sz w:val="28"/>
          <w:szCs w:val="28"/>
        </w:rPr>
        <w:t>Kasserer</w:t>
      </w:r>
      <w:r>
        <w:rPr>
          <w:sz w:val="28"/>
          <w:szCs w:val="28"/>
        </w:rPr>
        <w:tab/>
      </w:r>
      <w:r>
        <w:rPr>
          <w:sz w:val="28"/>
          <w:szCs w:val="28"/>
        </w:rPr>
        <w:tab/>
      </w:r>
      <w:r>
        <w:rPr>
          <w:sz w:val="28"/>
          <w:szCs w:val="28"/>
        </w:rPr>
        <w:tab/>
      </w:r>
      <w:r>
        <w:rPr>
          <w:sz w:val="28"/>
          <w:szCs w:val="28"/>
        </w:rPr>
        <w:tab/>
        <w:t>Formand</w:t>
      </w:r>
    </w:p>
    <w:p w:rsidR="000C3A13" w:rsidRDefault="000C3A13">
      <w:pPr>
        <w:pStyle w:val="Standard"/>
        <w:rPr>
          <w:rFonts w:hint="eastAsia"/>
        </w:rPr>
      </w:pPr>
    </w:p>
    <w:sectPr w:rsidR="000C3A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6C" w:rsidRDefault="004B3D6C">
      <w:pPr>
        <w:rPr>
          <w:rFonts w:hint="eastAsia"/>
        </w:rPr>
      </w:pPr>
      <w:r>
        <w:separator/>
      </w:r>
    </w:p>
  </w:endnote>
  <w:endnote w:type="continuationSeparator" w:id="0">
    <w:p w:rsidR="004B3D6C" w:rsidRDefault="004B3D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6C" w:rsidRDefault="004B3D6C">
      <w:pPr>
        <w:rPr>
          <w:rFonts w:hint="eastAsia"/>
        </w:rPr>
      </w:pPr>
      <w:r>
        <w:rPr>
          <w:color w:val="000000"/>
        </w:rPr>
        <w:separator/>
      </w:r>
    </w:p>
  </w:footnote>
  <w:footnote w:type="continuationSeparator" w:id="0">
    <w:p w:rsidR="004B3D6C" w:rsidRDefault="004B3D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86643"/>
    <w:multiLevelType w:val="multilevel"/>
    <w:tmpl w:val="AC62D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C3A13"/>
    <w:rsid w:val="000C3A13"/>
    <w:rsid w:val="004B3D6C"/>
    <w:rsid w:val="00E03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9EA94-D72C-498A-BE36-1C6D4339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da-DK"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Markeringsbobletekst">
    <w:name w:val="Balloon Text"/>
    <w:basedOn w:val="Normal"/>
    <w:rPr>
      <w:rFonts w:ascii="Segoe UI" w:hAnsi="Segoe UI" w:cs="Mangal"/>
      <w:sz w:val="18"/>
      <w:szCs w:val="16"/>
    </w:rPr>
  </w:style>
  <w:style w:type="character" w:customStyle="1" w:styleId="MarkeringsbobletekstTegn">
    <w:name w:val="Markeringsbobletekst Tegn"/>
    <w:basedOn w:val="Standardskrifttypeiafsni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 kultur</dc:creator>
  <cp:lastModifiedBy>Kino kultur</cp:lastModifiedBy>
  <cp:revision>2</cp:revision>
  <cp:lastPrinted>2024-04-23T18:11:00Z</cp:lastPrinted>
  <dcterms:created xsi:type="dcterms:W3CDTF">2024-05-11T13:20:00Z</dcterms:created>
  <dcterms:modified xsi:type="dcterms:W3CDTF">2024-05-11T13:20:00Z</dcterms:modified>
</cp:coreProperties>
</file>